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C1" w:rsidRPr="000138C1" w:rsidRDefault="000138C1" w:rsidP="000138C1">
      <w:pPr>
        <w:jc w:val="left"/>
        <w:rPr>
          <w:rFonts w:ascii="メイリオ" w:eastAsia="メイリオ" w:hAnsi="メイリオ"/>
          <w:szCs w:val="21"/>
        </w:rPr>
      </w:pPr>
      <w:r w:rsidRPr="000138C1">
        <w:rPr>
          <w:rFonts w:ascii="メイリオ" w:eastAsia="メイリオ" w:hAnsi="メイリオ" w:hint="eastAsia"/>
          <w:szCs w:val="21"/>
        </w:rPr>
        <w:t>地域防災拠点運営委員会</w:t>
      </w:r>
      <w:r w:rsidRPr="000138C1">
        <w:rPr>
          <w:rFonts w:ascii="メイリオ" w:eastAsia="メイリオ" w:hAnsi="メイリオ"/>
          <w:szCs w:val="21"/>
        </w:rPr>
        <w:t>規約</w:t>
      </w:r>
      <w:r>
        <w:rPr>
          <w:rFonts w:ascii="メイリオ" w:eastAsia="メイリオ" w:hAnsi="メイリオ" w:hint="eastAsia"/>
          <w:szCs w:val="21"/>
        </w:rPr>
        <w:t>例</w:t>
      </w:r>
    </w:p>
    <w:p w:rsidR="000138C1" w:rsidRPr="000138C1" w:rsidRDefault="000138C1" w:rsidP="000138C1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この規約例は、地域防災拠点運営委員会設立に際して新たに規約を作成されたり、改正される時のための参考例です。地域の実情にあった規約づくりのご参考として、お役立てください。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――――――――――――――――――――――――――――――――――――――――</w:t>
      </w:r>
    </w:p>
    <w:p w:rsidR="000138C1" w:rsidRDefault="000138C1" w:rsidP="00D02EA3">
      <w:pPr>
        <w:jc w:val="center"/>
        <w:rPr>
          <w:rFonts w:ascii="ＭＳ 明朝" w:eastAsia="ＭＳ 明朝" w:hAnsi="ＭＳ 明朝"/>
          <w:szCs w:val="21"/>
        </w:rPr>
      </w:pPr>
    </w:p>
    <w:p w:rsidR="00D02EA3" w:rsidRDefault="00D02EA3" w:rsidP="00D02EA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○〇〇</w:t>
      </w:r>
      <w:r w:rsidR="00CE6F28">
        <w:rPr>
          <w:rFonts w:ascii="ＭＳ 明朝" w:eastAsia="ＭＳ 明朝" w:hAnsi="ＭＳ 明朝" w:hint="eastAsia"/>
          <w:szCs w:val="21"/>
        </w:rPr>
        <w:t>学校地域防災拠点</w:t>
      </w:r>
      <w:r>
        <w:rPr>
          <w:rFonts w:ascii="ＭＳ 明朝" w:eastAsia="ＭＳ 明朝" w:hAnsi="ＭＳ 明朝" w:hint="eastAsia"/>
          <w:szCs w:val="21"/>
        </w:rPr>
        <w:t>運営委員会</w:t>
      </w:r>
      <w:r w:rsidRPr="00D02EA3">
        <w:rPr>
          <w:rFonts w:ascii="ＭＳ 明朝" w:eastAsia="ＭＳ 明朝" w:hAnsi="ＭＳ 明朝"/>
          <w:szCs w:val="21"/>
        </w:rPr>
        <w:t>規約（例）</w:t>
      </w:r>
    </w:p>
    <w:p w:rsidR="00D02EA3" w:rsidRDefault="00D02EA3" w:rsidP="00D02EA3">
      <w:pPr>
        <w:jc w:val="center"/>
        <w:rPr>
          <w:rFonts w:ascii="ＭＳ 明朝" w:eastAsia="ＭＳ 明朝" w:hAnsi="ＭＳ 明朝"/>
          <w:szCs w:val="21"/>
        </w:rPr>
      </w:pPr>
    </w:p>
    <w:p w:rsidR="00D02EA3" w:rsidRDefault="00D02EA3" w:rsidP="00D02EA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60338C">
        <w:rPr>
          <w:rFonts w:ascii="ＭＳ 明朝" w:eastAsia="ＭＳ 明朝" w:hAnsi="ＭＳ 明朝" w:hint="eastAsia"/>
          <w:szCs w:val="21"/>
        </w:rPr>
        <w:t>制定　令和</w:t>
      </w:r>
      <w:r>
        <w:rPr>
          <w:rFonts w:ascii="ＭＳ 明朝" w:eastAsia="ＭＳ 明朝" w:hAnsi="ＭＳ 明朝" w:hint="eastAsia"/>
          <w:szCs w:val="21"/>
        </w:rPr>
        <w:t>〇年〇月〇日</w:t>
      </w:r>
    </w:p>
    <w:p w:rsidR="00D02EA3" w:rsidRPr="00D02EA3" w:rsidRDefault="00D02EA3" w:rsidP="00D02EA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60338C">
        <w:rPr>
          <w:rFonts w:ascii="ＭＳ 明朝" w:eastAsia="ＭＳ 明朝" w:hAnsi="ＭＳ 明朝" w:hint="eastAsia"/>
          <w:szCs w:val="21"/>
        </w:rPr>
        <w:t>最近改正　令和</w:t>
      </w:r>
      <w:r>
        <w:rPr>
          <w:rFonts w:ascii="ＭＳ 明朝" w:eastAsia="ＭＳ 明朝" w:hAnsi="ＭＳ 明朝" w:hint="eastAsia"/>
          <w:szCs w:val="21"/>
        </w:rPr>
        <w:t>〇年〇月〇日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（趣旨）</w:t>
      </w:r>
    </w:p>
    <w:p w:rsidR="00D02EA3" w:rsidRPr="00D02EA3" w:rsidRDefault="00D02EA3" w:rsidP="00D02EA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</w:t>
      </w:r>
      <w:r w:rsidRPr="00D02EA3">
        <w:rPr>
          <w:rFonts w:ascii="ＭＳ 明朝" w:eastAsia="ＭＳ 明朝" w:hAnsi="ＭＳ 明朝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2519A">
        <w:rPr>
          <w:rFonts w:ascii="ＭＳ 明朝" w:eastAsia="ＭＳ 明朝" w:hAnsi="ＭＳ 明朝" w:hint="eastAsia"/>
          <w:szCs w:val="21"/>
        </w:rPr>
        <w:t>災害発生時に</w:t>
      </w:r>
      <w:r w:rsidR="00D210BA">
        <w:rPr>
          <w:rFonts w:ascii="ＭＳ 明朝" w:eastAsia="ＭＳ 明朝" w:hAnsi="ＭＳ 明朝" w:hint="eastAsia"/>
          <w:szCs w:val="21"/>
        </w:rPr>
        <w:t>、安全かつ秩序ある避難生活の維持等、地域住民の相互協力による防災活動の促進を目的として、地域・</w:t>
      </w:r>
      <w:r w:rsidR="007F4E71">
        <w:rPr>
          <w:rFonts w:ascii="ＭＳ 明朝" w:eastAsia="ＭＳ 明朝" w:hAnsi="ＭＳ 明朝" w:hint="eastAsia"/>
          <w:szCs w:val="21"/>
        </w:rPr>
        <w:t>行政</w:t>
      </w:r>
      <w:r w:rsidR="00D210BA">
        <w:rPr>
          <w:rFonts w:ascii="ＭＳ 明朝" w:eastAsia="ＭＳ 明朝" w:hAnsi="ＭＳ 明朝" w:hint="eastAsia"/>
          <w:szCs w:val="21"/>
        </w:rPr>
        <w:t>・</w:t>
      </w:r>
      <w:r w:rsidR="007F4E71">
        <w:rPr>
          <w:rFonts w:ascii="ＭＳ 明朝" w:eastAsia="ＭＳ 明朝" w:hAnsi="ＭＳ 明朝" w:hint="eastAsia"/>
          <w:szCs w:val="21"/>
        </w:rPr>
        <w:t>学校</w:t>
      </w:r>
      <w:r w:rsidR="00D210BA">
        <w:rPr>
          <w:rFonts w:ascii="ＭＳ 明朝" w:eastAsia="ＭＳ 明朝" w:hAnsi="ＭＳ 明朝" w:hint="eastAsia"/>
          <w:szCs w:val="21"/>
        </w:rPr>
        <w:t>等からなる</w:t>
      </w:r>
      <w:r>
        <w:rPr>
          <w:rFonts w:ascii="ＭＳ 明朝" w:eastAsia="ＭＳ 明朝" w:hAnsi="ＭＳ 明朝" w:hint="eastAsia"/>
          <w:szCs w:val="21"/>
        </w:rPr>
        <w:t>〇〇〇</w:t>
      </w:r>
      <w:r w:rsidRPr="00D02EA3">
        <w:rPr>
          <w:rFonts w:ascii="ＭＳ 明朝" w:eastAsia="ＭＳ 明朝" w:hAnsi="ＭＳ 明朝"/>
          <w:szCs w:val="21"/>
        </w:rPr>
        <w:t>学校</w:t>
      </w:r>
      <w:r w:rsidR="00CE6F28">
        <w:rPr>
          <w:rFonts w:ascii="ＭＳ 明朝" w:eastAsia="ＭＳ 明朝" w:hAnsi="ＭＳ 明朝" w:hint="eastAsia"/>
          <w:szCs w:val="21"/>
        </w:rPr>
        <w:t>地域防災拠点</w:t>
      </w:r>
      <w:r w:rsidRPr="00D02EA3">
        <w:rPr>
          <w:rFonts w:ascii="ＭＳ 明朝" w:eastAsia="ＭＳ 明朝" w:hAnsi="ＭＳ 明朝"/>
          <w:szCs w:val="21"/>
        </w:rPr>
        <w:t>運営委員会（以下「運営委員会」という。）を設置する。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</w:p>
    <w:p w:rsidR="00D02EA3" w:rsidRPr="00D02EA3" w:rsidRDefault="00217A96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構成</w:t>
      </w:r>
      <w:r w:rsidR="00D02EA3" w:rsidRPr="00D02EA3">
        <w:rPr>
          <w:rFonts w:ascii="ＭＳ 明朝" w:eastAsia="ＭＳ 明朝" w:hAnsi="ＭＳ 明朝"/>
          <w:szCs w:val="21"/>
        </w:rPr>
        <w:t>）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217A96">
        <w:rPr>
          <w:rFonts w:ascii="ＭＳ 明朝" w:eastAsia="ＭＳ 明朝" w:hAnsi="ＭＳ 明朝" w:hint="eastAsia"/>
          <w:szCs w:val="21"/>
        </w:rPr>
        <w:t>２</w:t>
      </w:r>
      <w:r w:rsidRPr="00D02EA3">
        <w:rPr>
          <w:rFonts w:ascii="ＭＳ 明朝" w:eastAsia="ＭＳ 明朝" w:hAnsi="ＭＳ 明朝"/>
          <w:szCs w:val="21"/>
        </w:rPr>
        <w:t>条</w:t>
      </w:r>
      <w:r w:rsidRPr="00D02EA3">
        <w:rPr>
          <w:rFonts w:ascii="ＭＳ 明朝" w:eastAsia="ＭＳ 明朝" w:hAnsi="ＭＳ 明朝"/>
          <w:szCs w:val="21"/>
        </w:rPr>
        <w:tab/>
        <w:t>運営委員会は、次に掲げる者をもって構成する。</w:t>
      </w:r>
    </w:p>
    <w:p w:rsidR="00D02EA3" w:rsidRPr="00D02EA3" w:rsidRDefault="00217A96" w:rsidP="00217A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DE08A0">
        <w:rPr>
          <w:rFonts w:ascii="ＭＳ 明朝" w:eastAsia="ＭＳ 明朝" w:hAnsi="ＭＳ 明朝" w:hint="eastAsia"/>
          <w:szCs w:val="21"/>
        </w:rPr>
        <w:t>地域住民</w:t>
      </w:r>
    </w:p>
    <w:p w:rsidR="00D02EA3" w:rsidRPr="00D02EA3" w:rsidRDefault="00D108A2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7F4E71">
        <w:rPr>
          <w:rFonts w:ascii="ＭＳ 明朝" w:eastAsia="ＭＳ 明朝" w:hAnsi="ＭＳ 明朝" w:hint="eastAsia"/>
          <w:szCs w:val="21"/>
        </w:rPr>
        <w:t>行政</w:t>
      </w:r>
    </w:p>
    <w:p w:rsidR="00D02EA3" w:rsidRPr="00D02EA3" w:rsidRDefault="00DE08A0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7F4E71">
        <w:rPr>
          <w:rFonts w:ascii="ＭＳ 明朝" w:eastAsia="ＭＳ 明朝" w:hAnsi="ＭＳ 明朝" w:hint="eastAsia"/>
          <w:szCs w:val="21"/>
        </w:rPr>
        <w:t>学校等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</w:p>
    <w:p w:rsidR="00D02EA3" w:rsidRPr="00D02EA3" w:rsidRDefault="00DE08A0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</w:t>
      </w:r>
      <w:r w:rsidR="004115BA">
        <w:rPr>
          <w:rFonts w:ascii="ＭＳ 明朝" w:eastAsia="ＭＳ 明朝" w:hAnsi="ＭＳ 明朝" w:hint="eastAsia"/>
          <w:szCs w:val="21"/>
        </w:rPr>
        <w:t>地域防災拠点の運営</w:t>
      </w:r>
      <w:r w:rsidR="00D02EA3" w:rsidRPr="00D02EA3">
        <w:rPr>
          <w:rFonts w:ascii="ＭＳ 明朝" w:eastAsia="ＭＳ 明朝" w:hAnsi="ＭＳ 明朝"/>
          <w:szCs w:val="21"/>
        </w:rPr>
        <w:t>）</w:t>
      </w:r>
    </w:p>
    <w:p w:rsidR="00E2519A" w:rsidRDefault="00D02EA3" w:rsidP="00D108A2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D108A2">
        <w:rPr>
          <w:rFonts w:ascii="ＭＳ 明朝" w:eastAsia="ＭＳ 明朝" w:hAnsi="ＭＳ 明朝" w:hint="eastAsia"/>
          <w:szCs w:val="21"/>
        </w:rPr>
        <w:t>３</w:t>
      </w:r>
      <w:r w:rsidRPr="00D02EA3">
        <w:rPr>
          <w:rFonts w:ascii="ＭＳ 明朝" w:eastAsia="ＭＳ 明朝" w:hAnsi="ＭＳ 明朝"/>
          <w:szCs w:val="21"/>
        </w:rPr>
        <w:t>条</w:t>
      </w:r>
      <w:r w:rsidR="00D108A2">
        <w:rPr>
          <w:rFonts w:ascii="ＭＳ 明朝" w:eastAsia="ＭＳ 明朝" w:hAnsi="ＭＳ 明朝" w:hint="eastAsia"/>
          <w:szCs w:val="21"/>
        </w:rPr>
        <w:t xml:space="preserve">　</w:t>
      </w:r>
      <w:r w:rsidR="00DE08A0">
        <w:rPr>
          <w:rFonts w:ascii="ＭＳ 明朝" w:eastAsia="ＭＳ 明朝" w:hAnsi="ＭＳ 明朝" w:hint="eastAsia"/>
          <w:szCs w:val="21"/>
        </w:rPr>
        <w:t>運営委員会は</w:t>
      </w:r>
      <w:r w:rsidR="00E2519A">
        <w:rPr>
          <w:rFonts w:ascii="ＭＳ 明朝" w:eastAsia="ＭＳ 明朝" w:hAnsi="ＭＳ 明朝" w:hint="eastAsia"/>
          <w:szCs w:val="21"/>
        </w:rPr>
        <w:t>、安全かつ秩序ある避難生活の維持に努めるとともに、地域住民による相互扶助によって行うことを基本とし、避難してきた者全員が協力することとする。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</w:p>
    <w:p w:rsidR="00D02EA3" w:rsidRPr="00D02EA3" w:rsidRDefault="0021482E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運営</w:t>
      </w:r>
      <w:r w:rsidR="00D02EA3" w:rsidRPr="00D02EA3">
        <w:rPr>
          <w:rFonts w:ascii="ＭＳ 明朝" w:eastAsia="ＭＳ 明朝" w:hAnsi="ＭＳ 明朝"/>
          <w:szCs w:val="21"/>
        </w:rPr>
        <w:t>委員会の活動）</w:t>
      </w:r>
    </w:p>
    <w:p w:rsidR="00D02EA3" w:rsidRPr="00D02EA3" w:rsidRDefault="00D02EA3" w:rsidP="00D02EA3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D210BA">
        <w:rPr>
          <w:rFonts w:ascii="ＭＳ 明朝" w:eastAsia="ＭＳ 明朝" w:hAnsi="ＭＳ 明朝" w:hint="eastAsia"/>
          <w:szCs w:val="21"/>
        </w:rPr>
        <w:t>４</w:t>
      </w:r>
      <w:r w:rsidRPr="00D02EA3">
        <w:rPr>
          <w:rFonts w:ascii="ＭＳ 明朝" w:eastAsia="ＭＳ 明朝" w:hAnsi="ＭＳ 明朝"/>
          <w:szCs w:val="21"/>
        </w:rPr>
        <w:t>条</w:t>
      </w:r>
      <w:r w:rsidR="00917AB6">
        <w:rPr>
          <w:rFonts w:ascii="ＭＳ 明朝" w:eastAsia="ＭＳ 明朝" w:hAnsi="ＭＳ 明朝" w:hint="eastAsia"/>
          <w:szCs w:val="21"/>
        </w:rPr>
        <w:t xml:space="preserve">　運営</w:t>
      </w:r>
      <w:r w:rsidRPr="00D02EA3">
        <w:rPr>
          <w:rFonts w:ascii="ＭＳ 明朝" w:eastAsia="ＭＳ 明朝" w:hAnsi="ＭＳ 明朝"/>
          <w:szCs w:val="21"/>
        </w:rPr>
        <w:t>委員会は、次の事</w:t>
      </w:r>
      <w:r w:rsidR="00917AB6">
        <w:rPr>
          <w:rFonts w:ascii="ＭＳ 明朝" w:eastAsia="ＭＳ 明朝" w:hAnsi="ＭＳ 明朝"/>
          <w:szCs w:val="21"/>
        </w:rPr>
        <w:t>項について</w:t>
      </w:r>
      <w:r w:rsidR="00917AB6">
        <w:rPr>
          <w:rFonts w:ascii="ＭＳ 明朝" w:eastAsia="ＭＳ 明朝" w:hAnsi="ＭＳ 明朝" w:hint="eastAsia"/>
          <w:szCs w:val="21"/>
        </w:rPr>
        <w:t>協議</w:t>
      </w:r>
      <w:r w:rsidRPr="00D02EA3">
        <w:rPr>
          <w:rFonts w:ascii="ＭＳ 明朝" w:eastAsia="ＭＳ 明朝" w:hAnsi="ＭＳ 明朝"/>
          <w:szCs w:val="21"/>
        </w:rPr>
        <w:t>し、活動を行う。</w:t>
      </w:r>
    </w:p>
    <w:p w:rsidR="00D02EA3" w:rsidRDefault="00F175AD" w:rsidP="00D02EA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D02EA3" w:rsidRPr="00D02EA3">
        <w:rPr>
          <w:rFonts w:ascii="ＭＳ 明朝" w:eastAsia="ＭＳ 明朝" w:hAnsi="ＭＳ 明朝"/>
          <w:szCs w:val="21"/>
        </w:rPr>
        <w:t>平常時の</w:t>
      </w:r>
      <w:r w:rsidR="00D210BA">
        <w:rPr>
          <w:rFonts w:ascii="ＭＳ 明朝" w:eastAsia="ＭＳ 明朝" w:hAnsi="ＭＳ 明朝" w:hint="eastAsia"/>
          <w:szCs w:val="21"/>
        </w:rPr>
        <w:t>主な</w:t>
      </w:r>
      <w:r w:rsidR="00D02EA3" w:rsidRPr="00D02EA3">
        <w:rPr>
          <w:rFonts w:ascii="ＭＳ 明朝" w:eastAsia="ＭＳ 明朝" w:hAnsi="ＭＳ 明朝"/>
          <w:szCs w:val="21"/>
        </w:rPr>
        <w:t>活動</w:t>
      </w:r>
    </w:p>
    <w:p w:rsidR="00D210BA" w:rsidRPr="00D02EA3" w:rsidRDefault="00D210BA" w:rsidP="00D210BA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町の防災組織と綿密に連携し、訓練や研修などに多くの住民が参加できる環境の整備と、</w:t>
      </w:r>
      <w:r w:rsidR="004115BA">
        <w:rPr>
          <w:rFonts w:ascii="ＭＳ 明朝" w:eastAsia="ＭＳ 明朝" w:hAnsi="ＭＳ 明朝" w:hint="eastAsia"/>
          <w:szCs w:val="21"/>
        </w:rPr>
        <w:t>要援護者の見守り活動など、地域コミュニティを形成することとする</w:t>
      </w:r>
      <w:r>
        <w:rPr>
          <w:rFonts w:ascii="ＭＳ 明朝" w:eastAsia="ＭＳ 明朝" w:hAnsi="ＭＳ 明朝" w:hint="eastAsia"/>
          <w:szCs w:val="21"/>
        </w:rPr>
        <w:t>。また、</w:t>
      </w:r>
      <w:r w:rsidR="00501605">
        <w:rPr>
          <w:rFonts w:ascii="ＭＳ 明朝" w:eastAsia="ＭＳ 明朝" w:hAnsi="ＭＳ 明朝" w:hint="eastAsia"/>
          <w:szCs w:val="21"/>
        </w:rPr>
        <w:t>地域防災</w:t>
      </w:r>
      <w:r w:rsidR="00E77A6F">
        <w:rPr>
          <w:rFonts w:ascii="ＭＳ 明朝" w:eastAsia="ＭＳ 明朝" w:hAnsi="ＭＳ 明朝" w:hint="eastAsia"/>
          <w:szCs w:val="21"/>
        </w:rPr>
        <w:t>拠点訓練では、災害時の避難所としての効果的な開設・運営ができるよう</w:t>
      </w:r>
      <w:r w:rsidR="00501605">
        <w:rPr>
          <w:rFonts w:ascii="ＭＳ 明朝" w:eastAsia="ＭＳ 明朝" w:hAnsi="ＭＳ 明朝" w:hint="eastAsia"/>
          <w:szCs w:val="21"/>
        </w:rPr>
        <w:t>災害ボ</w:t>
      </w:r>
      <w:r w:rsidR="00501605">
        <w:rPr>
          <w:rFonts w:ascii="ＭＳ 明朝" w:eastAsia="ＭＳ 明朝" w:hAnsi="ＭＳ 明朝" w:hint="eastAsia"/>
          <w:szCs w:val="21"/>
        </w:rPr>
        <w:lastRenderedPageBreak/>
        <w:t>ランティア団体などと連携</w:t>
      </w:r>
      <w:r w:rsidR="00E77A6F">
        <w:rPr>
          <w:rFonts w:ascii="ＭＳ 明朝" w:eastAsia="ＭＳ 明朝" w:hAnsi="ＭＳ 明朝" w:hint="eastAsia"/>
          <w:szCs w:val="21"/>
        </w:rPr>
        <w:t>し、</w:t>
      </w:r>
      <w:r w:rsidR="004115BA">
        <w:rPr>
          <w:rFonts w:ascii="ＭＳ 明朝" w:eastAsia="ＭＳ 明朝" w:hAnsi="ＭＳ 明朝" w:hint="eastAsia"/>
          <w:szCs w:val="21"/>
        </w:rPr>
        <w:t>地域防災力が向上するよう努めることとする</w:t>
      </w:r>
      <w:r w:rsidR="00501605">
        <w:rPr>
          <w:rFonts w:ascii="ＭＳ 明朝" w:eastAsia="ＭＳ 明朝" w:hAnsi="ＭＳ 明朝" w:hint="eastAsia"/>
          <w:szCs w:val="21"/>
        </w:rPr>
        <w:t>。</w:t>
      </w:r>
    </w:p>
    <w:p w:rsidR="00701E3A" w:rsidRPr="00D02EA3" w:rsidRDefault="00701E3A" w:rsidP="00701E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D02EA3">
        <w:rPr>
          <w:rFonts w:ascii="ＭＳ 明朝" w:eastAsia="ＭＳ 明朝" w:hAnsi="ＭＳ 明朝"/>
          <w:szCs w:val="21"/>
        </w:rPr>
        <w:t>災害</w:t>
      </w:r>
      <w:r w:rsidR="00501605">
        <w:rPr>
          <w:rFonts w:ascii="ＭＳ 明朝" w:eastAsia="ＭＳ 明朝" w:hAnsi="ＭＳ 明朝" w:hint="eastAsia"/>
          <w:szCs w:val="21"/>
        </w:rPr>
        <w:t>発生</w:t>
      </w:r>
      <w:r w:rsidRPr="00D02EA3">
        <w:rPr>
          <w:rFonts w:ascii="ＭＳ 明朝" w:eastAsia="ＭＳ 明朝" w:hAnsi="ＭＳ 明朝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の</w:t>
      </w:r>
      <w:r w:rsidR="00501605">
        <w:rPr>
          <w:rFonts w:ascii="ＭＳ 明朝" w:eastAsia="ＭＳ 明朝" w:hAnsi="ＭＳ 明朝" w:hint="eastAsia"/>
          <w:szCs w:val="21"/>
        </w:rPr>
        <w:t>主な</w:t>
      </w:r>
      <w:r>
        <w:rPr>
          <w:rFonts w:ascii="ＭＳ 明朝" w:eastAsia="ＭＳ 明朝" w:hAnsi="ＭＳ 明朝" w:hint="eastAsia"/>
          <w:szCs w:val="21"/>
        </w:rPr>
        <w:t>活動</w:t>
      </w:r>
    </w:p>
    <w:p w:rsidR="00501605" w:rsidRDefault="00E77A6F" w:rsidP="00501605">
      <w:pPr>
        <w:ind w:leftChars="200" w:lef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災害発生時には、被災者生活を送る避難</w:t>
      </w:r>
      <w:r w:rsidR="00501605">
        <w:rPr>
          <w:rFonts w:ascii="ＭＳ 明朝" w:eastAsia="ＭＳ 明朝" w:hAnsi="ＭＳ 明朝" w:hint="eastAsia"/>
          <w:szCs w:val="21"/>
        </w:rPr>
        <w:t>所としての基盤の形成と、住民に</w:t>
      </w:r>
      <w:r w:rsidR="00441DC7">
        <w:rPr>
          <w:rFonts w:ascii="ＭＳ 明朝" w:eastAsia="ＭＳ 明朝" w:hAnsi="ＭＳ 明朝" w:hint="eastAsia"/>
          <w:szCs w:val="21"/>
        </w:rPr>
        <w:t>よる救出・救護活動の拠点、在宅避難者支援のための情報受伝達拠点として</w:t>
      </w:r>
      <w:r w:rsidR="00501605">
        <w:rPr>
          <w:rFonts w:ascii="ＭＳ 明朝" w:eastAsia="ＭＳ 明朝" w:hAnsi="ＭＳ 明朝" w:hint="eastAsia"/>
          <w:szCs w:val="21"/>
        </w:rPr>
        <w:t>機能できるよう、</w:t>
      </w:r>
      <w:r>
        <w:rPr>
          <w:rFonts w:ascii="ＭＳ 明朝" w:eastAsia="ＭＳ 明朝" w:hAnsi="ＭＳ 明朝" w:hint="eastAsia"/>
          <w:szCs w:val="21"/>
        </w:rPr>
        <w:t>災害</w:t>
      </w:r>
      <w:r w:rsidR="00501605">
        <w:rPr>
          <w:rFonts w:ascii="ＭＳ 明朝" w:eastAsia="ＭＳ 明朝" w:hAnsi="ＭＳ 明朝" w:hint="eastAsia"/>
          <w:szCs w:val="21"/>
        </w:rPr>
        <w:t>ボランティア団体</w:t>
      </w:r>
      <w:r>
        <w:rPr>
          <w:rFonts w:ascii="ＭＳ 明朝" w:eastAsia="ＭＳ 明朝" w:hAnsi="ＭＳ 明朝" w:hint="eastAsia"/>
          <w:szCs w:val="21"/>
        </w:rPr>
        <w:t>など</w:t>
      </w:r>
      <w:r w:rsidR="00501605">
        <w:rPr>
          <w:rFonts w:ascii="ＭＳ 明朝" w:eastAsia="ＭＳ 明朝" w:hAnsi="ＭＳ 明朝" w:hint="eastAsia"/>
          <w:szCs w:val="21"/>
        </w:rPr>
        <w:t>と連携</w:t>
      </w:r>
      <w:r>
        <w:rPr>
          <w:rFonts w:ascii="ＭＳ 明朝" w:eastAsia="ＭＳ 明朝" w:hAnsi="ＭＳ 明朝" w:hint="eastAsia"/>
          <w:szCs w:val="21"/>
        </w:rPr>
        <w:t>を行い、避難</w:t>
      </w:r>
      <w:r w:rsidR="00501605">
        <w:rPr>
          <w:rFonts w:ascii="ＭＳ 明朝" w:eastAsia="ＭＳ 明朝" w:hAnsi="ＭＳ 明朝" w:hint="eastAsia"/>
          <w:szCs w:val="21"/>
        </w:rPr>
        <w:t>所運営を行</w:t>
      </w:r>
      <w:r w:rsidR="004115BA">
        <w:rPr>
          <w:rFonts w:ascii="ＭＳ 明朝" w:eastAsia="ＭＳ 明朝" w:hAnsi="ＭＳ 明朝" w:hint="eastAsia"/>
          <w:szCs w:val="21"/>
        </w:rPr>
        <w:t>う</w:t>
      </w:r>
      <w:r w:rsidR="00501605">
        <w:rPr>
          <w:rFonts w:ascii="ＭＳ 明朝" w:eastAsia="ＭＳ 明朝" w:hAnsi="ＭＳ 明朝" w:hint="eastAsia"/>
          <w:szCs w:val="21"/>
        </w:rPr>
        <w:t>。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（役員）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５</w:t>
      </w:r>
      <w:r w:rsidRPr="00D02EA3">
        <w:rPr>
          <w:rFonts w:ascii="ＭＳ 明朝" w:eastAsia="ＭＳ 明朝" w:hAnsi="ＭＳ 明朝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02EA3">
        <w:rPr>
          <w:rFonts w:ascii="ＭＳ 明朝" w:eastAsia="ＭＳ 明朝" w:hAnsi="ＭＳ 明朝"/>
          <w:szCs w:val="21"/>
        </w:rPr>
        <w:t>運営委員会には、</w:t>
      </w:r>
      <w:r>
        <w:rPr>
          <w:rFonts w:ascii="ＭＳ 明朝" w:eastAsia="ＭＳ 明朝" w:hAnsi="ＭＳ 明朝" w:hint="eastAsia"/>
          <w:szCs w:val="21"/>
        </w:rPr>
        <w:t>地域住民から</w:t>
      </w:r>
      <w:r w:rsidRPr="00D02EA3">
        <w:rPr>
          <w:rFonts w:ascii="ＭＳ 明朝" w:eastAsia="ＭＳ 明朝" w:hAnsi="ＭＳ 明朝"/>
          <w:szCs w:val="21"/>
        </w:rPr>
        <w:t>次の各号に掲げる役員を置く。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Pr="00D02EA3">
        <w:rPr>
          <w:rFonts w:ascii="ＭＳ 明朝" w:eastAsia="ＭＳ 明朝" w:hAnsi="ＭＳ 明朝"/>
          <w:szCs w:val="21"/>
        </w:rPr>
        <w:t>委員長</w:t>
      </w:r>
      <w:r w:rsidRPr="00D02EA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　１</w:t>
      </w:r>
      <w:r w:rsidR="009E61C4">
        <w:rPr>
          <w:rFonts w:ascii="ＭＳ 明朝" w:eastAsia="ＭＳ 明朝" w:hAnsi="ＭＳ 明朝" w:hint="eastAsia"/>
          <w:szCs w:val="21"/>
        </w:rPr>
        <w:t>人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Pr="00D02EA3">
        <w:rPr>
          <w:rFonts w:ascii="ＭＳ 明朝" w:eastAsia="ＭＳ 明朝" w:hAnsi="ＭＳ 明朝"/>
          <w:szCs w:val="21"/>
        </w:rPr>
        <w:t>副委員長</w:t>
      </w:r>
      <w:r w:rsidRPr="00D02EA3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　〇</w:t>
      </w:r>
      <w:r w:rsidRPr="00D02EA3">
        <w:rPr>
          <w:rFonts w:ascii="ＭＳ 明朝" w:eastAsia="ＭＳ 明朝" w:hAnsi="ＭＳ 明朝"/>
          <w:szCs w:val="21"/>
        </w:rPr>
        <w:t>人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（３）庶務班班長　　　　　１</w:t>
      </w:r>
      <w:r w:rsidRPr="00D02EA3">
        <w:rPr>
          <w:rFonts w:ascii="ＭＳ 明朝" w:eastAsia="ＭＳ 明朝" w:hAnsi="ＭＳ 明朝"/>
          <w:szCs w:val="21"/>
        </w:rPr>
        <w:t>人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（４）情報班班長　　　　　１人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（５）救出救護班</w:t>
      </w:r>
      <w:r w:rsidR="009E61C4">
        <w:rPr>
          <w:rFonts w:ascii="ＭＳ 明朝" w:eastAsia="ＭＳ 明朝" w:hAnsi="ＭＳ 明朝" w:hint="eastAsia"/>
          <w:szCs w:val="21"/>
        </w:rPr>
        <w:t xml:space="preserve">班長　</w:t>
      </w:r>
      <w:r>
        <w:rPr>
          <w:rFonts w:ascii="ＭＳ 明朝" w:eastAsia="ＭＳ 明朝" w:hAnsi="ＭＳ 明朝" w:hint="eastAsia"/>
          <w:szCs w:val="21"/>
        </w:rPr>
        <w:t xml:space="preserve">　　１人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（６）食料物資班班長　　　１人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（７）学校再開準備班班長　１人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（役員の職務）</w:t>
      </w:r>
    </w:p>
    <w:p w:rsidR="000138C1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６</w:t>
      </w:r>
      <w:r w:rsidRPr="00D02EA3">
        <w:rPr>
          <w:rFonts w:ascii="ＭＳ 明朝" w:eastAsia="ＭＳ 明朝" w:hAnsi="ＭＳ 明朝"/>
          <w:szCs w:val="21"/>
        </w:rPr>
        <w:t>条</w:t>
      </w:r>
      <w:r w:rsidRPr="00D02EA3">
        <w:rPr>
          <w:rFonts w:ascii="ＭＳ 明朝" w:eastAsia="ＭＳ 明朝" w:hAnsi="ＭＳ 明朝"/>
          <w:szCs w:val="21"/>
        </w:rPr>
        <w:tab/>
        <w:t>委員長は、</w:t>
      </w:r>
      <w:r>
        <w:rPr>
          <w:rFonts w:ascii="ＭＳ 明朝" w:eastAsia="ＭＳ 明朝" w:hAnsi="ＭＳ 明朝" w:hint="eastAsia"/>
          <w:szCs w:val="21"/>
        </w:rPr>
        <w:t>運営委員会</w:t>
      </w:r>
      <w:r>
        <w:rPr>
          <w:rFonts w:ascii="ＭＳ 明朝" w:eastAsia="ＭＳ 明朝" w:hAnsi="ＭＳ 明朝"/>
          <w:szCs w:val="21"/>
        </w:rPr>
        <w:t>を統括し、</w:t>
      </w:r>
      <w:r w:rsidRPr="00D02EA3">
        <w:rPr>
          <w:rFonts w:ascii="ＭＳ 明朝" w:eastAsia="ＭＳ 明朝" w:hAnsi="ＭＳ 明朝"/>
          <w:szCs w:val="21"/>
        </w:rPr>
        <w:t>代表する。</w:t>
      </w:r>
    </w:p>
    <w:p w:rsidR="000138C1" w:rsidRDefault="000138C1" w:rsidP="000138C1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D02EA3">
        <w:rPr>
          <w:rFonts w:ascii="ＭＳ 明朝" w:eastAsia="ＭＳ 明朝" w:hAnsi="ＭＳ 明朝"/>
          <w:szCs w:val="21"/>
        </w:rPr>
        <w:t>副委員長は、委員長を補佐するとともに、委員長に事故があるとき又は欠けたときは、その職務を代理する。</w:t>
      </w:r>
    </w:p>
    <w:p w:rsidR="000138C1" w:rsidRPr="00D02EA3" w:rsidRDefault="000138C1" w:rsidP="000138C1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各</w:t>
      </w:r>
      <w:r>
        <w:rPr>
          <w:rFonts w:ascii="ＭＳ 明朝" w:eastAsia="ＭＳ 明朝" w:hAnsi="ＭＳ 明朝"/>
          <w:szCs w:val="21"/>
        </w:rPr>
        <w:t>班長</w:t>
      </w:r>
      <w:r>
        <w:rPr>
          <w:rFonts w:ascii="ＭＳ 明朝" w:eastAsia="ＭＳ 明朝" w:hAnsi="ＭＳ 明朝" w:hint="eastAsia"/>
          <w:szCs w:val="21"/>
        </w:rPr>
        <w:t>は、各</w:t>
      </w:r>
      <w:r w:rsidRPr="00D02EA3">
        <w:rPr>
          <w:rFonts w:ascii="ＭＳ 明朝" w:eastAsia="ＭＳ 明朝" w:hAnsi="ＭＳ 明朝"/>
          <w:szCs w:val="21"/>
        </w:rPr>
        <w:t>班を統括する。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（役員の任期）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７</w:t>
      </w:r>
      <w:r w:rsidRPr="00D02EA3">
        <w:rPr>
          <w:rFonts w:ascii="ＭＳ 明朝" w:eastAsia="ＭＳ 明朝" w:hAnsi="ＭＳ 明朝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02EA3">
        <w:rPr>
          <w:rFonts w:ascii="ＭＳ 明朝" w:eastAsia="ＭＳ 明朝" w:hAnsi="ＭＳ 明朝"/>
          <w:szCs w:val="21"/>
        </w:rPr>
        <w:t>役員の任期は</w:t>
      </w:r>
      <w:r>
        <w:rPr>
          <w:rFonts w:ascii="ＭＳ 明朝" w:eastAsia="ＭＳ 明朝" w:hAnsi="ＭＳ 明朝" w:hint="eastAsia"/>
          <w:szCs w:val="21"/>
        </w:rPr>
        <w:t>、</w:t>
      </w:r>
      <w:r w:rsidRPr="00DF4E70">
        <w:rPr>
          <w:rFonts w:ascii="ＭＳ 明朝" w:eastAsia="ＭＳ 明朝" w:hAnsi="ＭＳ 明朝" w:hint="eastAsia"/>
          <w:szCs w:val="21"/>
        </w:rPr>
        <w:t>〇</w:t>
      </w:r>
      <w:r w:rsidRPr="00DF4E70">
        <w:rPr>
          <w:rFonts w:ascii="ＭＳ 明朝" w:eastAsia="ＭＳ 明朝" w:hAnsi="ＭＳ 明朝"/>
          <w:szCs w:val="21"/>
        </w:rPr>
        <w:t>年とする。</w:t>
      </w:r>
      <w:r w:rsidRPr="00D02EA3">
        <w:rPr>
          <w:rFonts w:ascii="ＭＳ 明朝" w:eastAsia="ＭＳ 明朝" w:hAnsi="ＭＳ 明朝"/>
          <w:szCs w:val="21"/>
        </w:rPr>
        <w:t>ただし、再任を妨げない。</w:t>
      </w:r>
    </w:p>
    <w:p w:rsidR="000138C1" w:rsidRPr="00D02EA3" w:rsidRDefault="000138C1" w:rsidP="000138C1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D02EA3">
        <w:rPr>
          <w:rFonts w:ascii="ＭＳ 明朝" w:eastAsia="ＭＳ 明朝" w:hAnsi="ＭＳ 明朝"/>
          <w:szCs w:val="21"/>
        </w:rPr>
        <w:t>前項の役員の任期の期間中において、当該役員が辞任した場合等には、後任の役員を選出するものとする。なお、後任の任期は前任者の残任期間とする。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（会議の開催）</w:t>
      </w:r>
    </w:p>
    <w:p w:rsidR="000138C1" w:rsidRPr="00D02EA3" w:rsidRDefault="000138C1" w:rsidP="000138C1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８</w:t>
      </w:r>
      <w:r w:rsidRPr="00D02EA3">
        <w:rPr>
          <w:rFonts w:ascii="ＭＳ 明朝" w:eastAsia="ＭＳ 明朝" w:hAnsi="ＭＳ 明朝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 xml:space="preserve">　運営</w:t>
      </w:r>
      <w:r w:rsidRPr="00D02EA3">
        <w:rPr>
          <w:rFonts w:ascii="ＭＳ 明朝" w:eastAsia="ＭＳ 明朝" w:hAnsi="ＭＳ 明朝"/>
          <w:szCs w:val="21"/>
        </w:rPr>
        <w:t>委員会の会議は、委員長が招集し、</w:t>
      </w:r>
      <w:r>
        <w:rPr>
          <w:rFonts w:ascii="ＭＳ 明朝" w:eastAsia="ＭＳ 明朝" w:hAnsi="ＭＳ 明朝"/>
          <w:szCs w:val="21"/>
        </w:rPr>
        <w:t>そ</w:t>
      </w:r>
      <w:r>
        <w:rPr>
          <w:rFonts w:ascii="ＭＳ 明朝" w:eastAsia="ＭＳ 明朝" w:hAnsi="ＭＳ 明朝" w:hint="eastAsia"/>
          <w:szCs w:val="21"/>
        </w:rPr>
        <w:t>の議長</w:t>
      </w:r>
      <w:r w:rsidRPr="00D02EA3">
        <w:rPr>
          <w:rFonts w:ascii="ＭＳ 明朝" w:eastAsia="ＭＳ 明朝" w:hAnsi="ＭＳ 明朝"/>
          <w:szCs w:val="21"/>
        </w:rPr>
        <w:t>となる。</w:t>
      </w:r>
    </w:p>
    <w:p w:rsidR="000138C1" w:rsidRPr="00AE14A1" w:rsidRDefault="000138C1" w:rsidP="000138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D02EA3">
        <w:rPr>
          <w:rFonts w:ascii="ＭＳ 明朝" w:eastAsia="ＭＳ 明朝" w:hAnsi="ＭＳ 明朝"/>
          <w:szCs w:val="21"/>
        </w:rPr>
        <w:t>平常時は、</w:t>
      </w:r>
      <w:r w:rsidRPr="00AE14A1">
        <w:rPr>
          <w:rFonts w:ascii="ＭＳ 明朝" w:eastAsia="ＭＳ 明朝" w:hAnsi="ＭＳ 明朝" w:hint="eastAsia"/>
          <w:szCs w:val="21"/>
        </w:rPr>
        <w:t>会議</w:t>
      </w:r>
      <w:r w:rsidRPr="00AE14A1">
        <w:rPr>
          <w:rFonts w:ascii="ＭＳ 明朝" w:eastAsia="ＭＳ 明朝" w:hAnsi="ＭＳ 明朝"/>
          <w:szCs w:val="21"/>
        </w:rPr>
        <w:t>を年1 回以上開催</w:t>
      </w:r>
      <w:r w:rsidRPr="00AE14A1">
        <w:rPr>
          <w:rFonts w:ascii="ＭＳ 明朝" w:eastAsia="ＭＳ 明朝" w:hAnsi="ＭＳ 明朝" w:hint="eastAsia"/>
          <w:szCs w:val="21"/>
        </w:rPr>
        <w:t>し、議事録を作成</w:t>
      </w:r>
      <w:r w:rsidRPr="00AE14A1">
        <w:rPr>
          <w:rFonts w:ascii="ＭＳ 明朝" w:eastAsia="ＭＳ 明朝" w:hAnsi="ＭＳ 明朝"/>
          <w:szCs w:val="21"/>
        </w:rPr>
        <w:t>するものとする。</w:t>
      </w:r>
    </w:p>
    <w:p w:rsidR="000138C1" w:rsidRDefault="000138C1" w:rsidP="000138C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E14A1">
        <w:rPr>
          <w:rFonts w:ascii="ＭＳ 明朝" w:eastAsia="ＭＳ 明朝" w:hAnsi="ＭＳ 明朝" w:hint="eastAsia"/>
          <w:szCs w:val="21"/>
        </w:rPr>
        <w:t xml:space="preserve">３　</w:t>
      </w:r>
      <w:r w:rsidRPr="00AE14A1">
        <w:rPr>
          <w:rFonts w:ascii="ＭＳ 明朝" w:eastAsia="ＭＳ 明朝" w:hAnsi="ＭＳ 明朝"/>
          <w:szCs w:val="21"/>
        </w:rPr>
        <w:t>災害</w:t>
      </w:r>
      <w:r w:rsidR="004D0F31">
        <w:rPr>
          <w:rFonts w:ascii="ＭＳ 明朝" w:eastAsia="ＭＳ 明朝" w:hAnsi="ＭＳ 明朝" w:hint="eastAsia"/>
          <w:szCs w:val="21"/>
        </w:rPr>
        <w:t>発生</w:t>
      </w:r>
      <w:r w:rsidRPr="00AE14A1">
        <w:rPr>
          <w:rFonts w:ascii="ＭＳ 明朝" w:eastAsia="ＭＳ 明朝" w:hAnsi="ＭＳ 明朝"/>
          <w:szCs w:val="21"/>
        </w:rPr>
        <w:t>時は、会議</w:t>
      </w:r>
      <w:r w:rsidRPr="00AE14A1">
        <w:rPr>
          <w:rFonts w:ascii="ＭＳ 明朝" w:eastAsia="ＭＳ 明朝" w:hAnsi="ＭＳ 明朝" w:hint="eastAsia"/>
          <w:szCs w:val="21"/>
        </w:rPr>
        <w:t>を適宜開催</w:t>
      </w:r>
      <w:r w:rsidRPr="00AE14A1">
        <w:rPr>
          <w:rFonts w:ascii="ＭＳ 明朝" w:eastAsia="ＭＳ 明朝" w:hAnsi="ＭＳ 明朝"/>
          <w:szCs w:val="21"/>
        </w:rPr>
        <w:t>し、班</w:t>
      </w:r>
      <w:r w:rsidR="00B87065">
        <w:rPr>
          <w:rFonts w:ascii="ＭＳ 明朝" w:eastAsia="ＭＳ 明朝" w:hAnsi="ＭＳ 明朝"/>
          <w:szCs w:val="21"/>
        </w:rPr>
        <w:t>の意見</w:t>
      </w:r>
      <w:r w:rsidR="00B87065">
        <w:rPr>
          <w:rFonts w:ascii="ＭＳ 明朝" w:eastAsia="ＭＳ 明朝" w:hAnsi="ＭＳ 明朝" w:hint="eastAsia"/>
          <w:szCs w:val="21"/>
        </w:rPr>
        <w:t>や</w:t>
      </w:r>
      <w:r w:rsidRPr="00D02EA3">
        <w:rPr>
          <w:rFonts w:ascii="ＭＳ 明朝" w:eastAsia="ＭＳ 明朝" w:hAnsi="ＭＳ 明朝"/>
          <w:szCs w:val="21"/>
        </w:rPr>
        <w:t>要望等を協議し、必要と認める事項を決定する。</w:t>
      </w:r>
    </w:p>
    <w:p w:rsidR="0029239B" w:rsidRPr="00D02EA3" w:rsidRDefault="0029239B" w:rsidP="000138C1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（災害時活動の停止）</w:t>
      </w:r>
    </w:p>
    <w:p w:rsidR="00055717" w:rsidRDefault="00055717" w:rsidP="00441DC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９</w:t>
      </w:r>
      <w:r w:rsidR="0060338C">
        <w:rPr>
          <w:rFonts w:ascii="ＭＳ 明朝" w:eastAsia="ＭＳ 明朝" w:hAnsi="ＭＳ 明朝" w:hint="eastAsia"/>
          <w:szCs w:val="21"/>
        </w:rPr>
        <w:t>条　各</w:t>
      </w:r>
      <w:r w:rsidR="0060338C">
        <w:rPr>
          <w:rFonts w:ascii="ＭＳ 明朝" w:eastAsia="ＭＳ 明朝" w:hAnsi="ＭＳ 明朝"/>
          <w:szCs w:val="21"/>
        </w:rPr>
        <w:t>班は、電気、水道及び下水道等のライフラインの</w:t>
      </w:r>
      <w:r w:rsidR="0060338C">
        <w:rPr>
          <w:rFonts w:ascii="ＭＳ 明朝" w:eastAsia="ＭＳ 明朝" w:hAnsi="ＭＳ 明朝" w:hint="eastAsia"/>
          <w:szCs w:val="21"/>
        </w:rPr>
        <w:t>復旧</w:t>
      </w:r>
      <w:r w:rsidR="009E61C4">
        <w:rPr>
          <w:rFonts w:ascii="ＭＳ 明朝" w:eastAsia="ＭＳ 明朝" w:hAnsi="ＭＳ 明朝"/>
          <w:szCs w:val="21"/>
        </w:rPr>
        <w:t>等により、</w:t>
      </w:r>
      <w:r w:rsidR="004D0F31">
        <w:rPr>
          <w:rFonts w:ascii="ＭＳ 明朝" w:eastAsia="ＭＳ 明朝" w:hAnsi="ＭＳ 明朝" w:hint="eastAsia"/>
          <w:szCs w:val="21"/>
        </w:rPr>
        <w:t>地域防災</w:t>
      </w:r>
      <w:r w:rsidR="009E61C4">
        <w:rPr>
          <w:rFonts w:ascii="ＭＳ 明朝" w:eastAsia="ＭＳ 明朝" w:hAnsi="ＭＳ 明朝" w:hint="eastAsia"/>
          <w:szCs w:val="21"/>
        </w:rPr>
        <w:t>拠点</w:t>
      </w:r>
      <w:r w:rsidRPr="00D02EA3">
        <w:rPr>
          <w:rFonts w:ascii="ＭＳ 明朝" w:eastAsia="ＭＳ 明朝" w:hAnsi="ＭＳ 明朝"/>
          <w:szCs w:val="21"/>
        </w:rPr>
        <w:t>内から避難者が全員退所した場合や、避難者を移動させるなど区災害対策本部から閉鎖</w:t>
      </w:r>
      <w:r w:rsidR="009E61C4">
        <w:rPr>
          <w:rFonts w:ascii="ＭＳ 明朝" w:eastAsia="ＭＳ 明朝" w:hAnsi="ＭＳ 明朝"/>
          <w:szCs w:val="21"/>
        </w:rPr>
        <w:t>等の指示等があった場合に、</w:t>
      </w:r>
      <w:r w:rsidR="004D0F31">
        <w:rPr>
          <w:rFonts w:ascii="ＭＳ 明朝" w:eastAsia="ＭＳ 明朝" w:hAnsi="ＭＳ 明朝" w:hint="eastAsia"/>
          <w:szCs w:val="21"/>
        </w:rPr>
        <w:t>地域防災</w:t>
      </w:r>
      <w:r w:rsidR="009E61C4">
        <w:rPr>
          <w:rFonts w:ascii="ＭＳ 明朝" w:eastAsia="ＭＳ 明朝" w:hAnsi="ＭＳ 明朝" w:hint="eastAsia"/>
          <w:szCs w:val="21"/>
        </w:rPr>
        <w:t>拠点</w:t>
      </w:r>
      <w:r w:rsidRPr="00D02EA3">
        <w:rPr>
          <w:rFonts w:ascii="ＭＳ 明朝" w:eastAsia="ＭＳ 明朝" w:hAnsi="ＭＳ 明朝"/>
          <w:szCs w:val="21"/>
        </w:rPr>
        <w:t>を閉鎖し、活動を停止する。</w:t>
      </w:r>
    </w:p>
    <w:p w:rsidR="0029239B" w:rsidRPr="00D02EA3" w:rsidRDefault="0029239B" w:rsidP="00441DC7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lastRenderedPageBreak/>
        <w:t>（経費）</w:t>
      </w:r>
    </w:p>
    <w:p w:rsidR="00055717" w:rsidRPr="00D02EA3" w:rsidRDefault="00055717" w:rsidP="00D37EC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10</w:t>
      </w:r>
      <w:r w:rsidR="0060338C">
        <w:rPr>
          <w:rFonts w:ascii="ＭＳ 明朝" w:eastAsia="ＭＳ 明朝" w:hAnsi="ＭＳ 明朝" w:hint="eastAsia"/>
          <w:szCs w:val="21"/>
        </w:rPr>
        <w:t>条　運営</w:t>
      </w:r>
      <w:r w:rsidR="0060338C">
        <w:rPr>
          <w:rFonts w:ascii="ＭＳ 明朝" w:eastAsia="ＭＳ 明朝" w:hAnsi="ＭＳ 明朝"/>
          <w:szCs w:val="21"/>
        </w:rPr>
        <w:t>委員会の開催及び</w:t>
      </w:r>
      <w:r w:rsidR="0060338C">
        <w:rPr>
          <w:rFonts w:ascii="ＭＳ 明朝" w:eastAsia="ＭＳ 明朝" w:hAnsi="ＭＳ 明朝" w:hint="eastAsia"/>
          <w:szCs w:val="21"/>
        </w:rPr>
        <w:t>運営</w:t>
      </w:r>
      <w:r w:rsidR="00D37EC9">
        <w:rPr>
          <w:rFonts w:ascii="ＭＳ 明朝" w:eastAsia="ＭＳ 明朝" w:hAnsi="ＭＳ 明朝"/>
          <w:szCs w:val="21"/>
        </w:rPr>
        <w:t>に係る経費は</w:t>
      </w:r>
      <w:r w:rsidR="00D37EC9">
        <w:rPr>
          <w:rFonts w:ascii="ＭＳ 明朝" w:eastAsia="ＭＳ 明朝" w:hAnsi="ＭＳ 明朝" w:hint="eastAsia"/>
          <w:szCs w:val="21"/>
        </w:rPr>
        <w:t>「横浜市地域防災活動奨励助成金</w:t>
      </w:r>
      <w:r w:rsidR="00441DC7">
        <w:rPr>
          <w:rFonts w:ascii="ＭＳ 明朝" w:eastAsia="ＭＳ 明朝" w:hAnsi="ＭＳ 明朝" w:hint="eastAsia"/>
          <w:szCs w:val="21"/>
        </w:rPr>
        <w:t>」等をもってあてる</w:t>
      </w:r>
      <w:r w:rsidR="0060338C">
        <w:rPr>
          <w:rFonts w:ascii="ＭＳ 明朝" w:eastAsia="ＭＳ 明朝" w:hAnsi="ＭＳ 明朝" w:hint="eastAsia"/>
          <w:szCs w:val="21"/>
        </w:rPr>
        <w:t>。</w:t>
      </w:r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（補則）</w:t>
      </w:r>
    </w:p>
    <w:p w:rsidR="00055717" w:rsidRPr="00D02EA3" w:rsidRDefault="00055717" w:rsidP="0060338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第</w:t>
      </w:r>
      <w:r w:rsidR="00501605">
        <w:rPr>
          <w:rFonts w:ascii="ＭＳ 明朝" w:eastAsia="ＭＳ 明朝" w:hAnsi="ＭＳ 明朝" w:hint="eastAsia"/>
          <w:szCs w:val="21"/>
        </w:rPr>
        <w:t>11</w:t>
      </w:r>
      <w:r w:rsidR="0060338C">
        <w:rPr>
          <w:rFonts w:ascii="ＭＳ 明朝" w:eastAsia="ＭＳ 明朝" w:hAnsi="ＭＳ 明朝" w:hint="eastAsia"/>
          <w:szCs w:val="21"/>
        </w:rPr>
        <w:t xml:space="preserve">条　</w:t>
      </w:r>
      <w:r w:rsidRPr="00D02EA3">
        <w:rPr>
          <w:rFonts w:ascii="ＭＳ 明朝" w:eastAsia="ＭＳ 明朝" w:hAnsi="ＭＳ 明朝"/>
          <w:szCs w:val="21"/>
        </w:rPr>
        <w:t>こ</w:t>
      </w:r>
      <w:r w:rsidR="0060338C">
        <w:rPr>
          <w:rFonts w:ascii="ＭＳ 明朝" w:eastAsia="ＭＳ 明朝" w:hAnsi="ＭＳ 明朝"/>
          <w:szCs w:val="21"/>
        </w:rPr>
        <w:t>の規約に定められていない事項及び疑義が生じたときは、その都度</w:t>
      </w:r>
      <w:r w:rsidR="0060338C">
        <w:rPr>
          <w:rFonts w:ascii="ＭＳ 明朝" w:eastAsia="ＭＳ 明朝" w:hAnsi="ＭＳ 明朝" w:hint="eastAsia"/>
          <w:szCs w:val="21"/>
        </w:rPr>
        <w:t>運営</w:t>
      </w:r>
      <w:r w:rsidR="0060338C">
        <w:rPr>
          <w:rFonts w:ascii="ＭＳ 明朝" w:eastAsia="ＭＳ 明朝" w:hAnsi="ＭＳ 明朝"/>
          <w:szCs w:val="21"/>
        </w:rPr>
        <w:t>委員会で</w:t>
      </w:r>
      <w:r w:rsidR="0060338C">
        <w:rPr>
          <w:rFonts w:ascii="ＭＳ 明朝" w:eastAsia="ＭＳ 明朝" w:hAnsi="ＭＳ 明朝" w:hint="eastAsia"/>
          <w:szCs w:val="21"/>
        </w:rPr>
        <w:t>協議</w:t>
      </w:r>
      <w:r w:rsidRPr="00D02EA3">
        <w:rPr>
          <w:rFonts w:ascii="ＭＳ 明朝" w:eastAsia="ＭＳ 明朝" w:hAnsi="ＭＳ 明朝"/>
          <w:szCs w:val="21"/>
        </w:rPr>
        <w:t>して決定するものとする。</w:t>
      </w:r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</w:p>
    <w:p w:rsidR="00055717" w:rsidRPr="00D02EA3" w:rsidRDefault="00055717" w:rsidP="00055717">
      <w:pPr>
        <w:rPr>
          <w:rFonts w:ascii="ＭＳ 明朝" w:eastAsia="ＭＳ 明朝" w:hAnsi="ＭＳ 明朝"/>
          <w:szCs w:val="21"/>
        </w:rPr>
      </w:pPr>
      <w:r w:rsidRPr="00D02EA3">
        <w:rPr>
          <w:rFonts w:ascii="ＭＳ 明朝" w:eastAsia="ＭＳ 明朝" w:hAnsi="ＭＳ 明朝"/>
          <w:szCs w:val="21"/>
        </w:rPr>
        <w:t>附則</w:t>
      </w:r>
    </w:p>
    <w:p w:rsidR="00055717" w:rsidRPr="00D02EA3" w:rsidRDefault="0060338C" w:rsidP="00463CA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この規約は、</w:t>
      </w:r>
      <w:r>
        <w:rPr>
          <w:rFonts w:ascii="ＭＳ 明朝" w:eastAsia="ＭＳ 明朝" w:hAnsi="ＭＳ 明朝" w:hint="eastAsia"/>
          <w:szCs w:val="21"/>
        </w:rPr>
        <w:t>令和〇</w:t>
      </w:r>
      <w:r w:rsidR="00055717" w:rsidRPr="00D02EA3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〇</w:t>
      </w:r>
      <w:r w:rsidR="00055717" w:rsidRPr="00D02EA3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〇</w:t>
      </w:r>
      <w:r w:rsidR="00055717" w:rsidRPr="00D02EA3">
        <w:rPr>
          <w:rFonts w:ascii="ＭＳ 明朝" w:eastAsia="ＭＳ 明朝" w:hAnsi="ＭＳ 明朝"/>
          <w:szCs w:val="21"/>
        </w:rPr>
        <w:t>日から施行する。</w:t>
      </w:r>
    </w:p>
    <w:sectPr w:rsidR="00055717" w:rsidRPr="00D02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C6" w:rsidRDefault="00C425C6" w:rsidP="00C425C6">
      <w:r>
        <w:separator/>
      </w:r>
    </w:p>
  </w:endnote>
  <w:endnote w:type="continuationSeparator" w:id="0">
    <w:p w:rsidR="00C425C6" w:rsidRDefault="00C425C6" w:rsidP="00C4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C6" w:rsidRDefault="00C425C6" w:rsidP="00C425C6">
      <w:r>
        <w:separator/>
      </w:r>
    </w:p>
  </w:footnote>
  <w:footnote w:type="continuationSeparator" w:id="0">
    <w:p w:rsidR="00C425C6" w:rsidRDefault="00C425C6" w:rsidP="00C4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3FC1"/>
    <w:multiLevelType w:val="hybridMultilevel"/>
    <w:tmpl w:val="FF6202D8"/>
    <w:lvl w:ilvl="0" w:tplc="8A683EEA">
      <w:start w:val="2"/>
      <w:numFmt w:val="decimal"/>
      <w:lvlText w:val="%1"/>
      <w:lvlJc w:val="left"/>
      <w:pPr>
        <w:ind w:left="1495" w:hanging="357"/>
      </w:pPr>
      <w:rPr>
        <w:rFonts w:hint="default"/>
        <w:w w:val="105"/>
      </w:rPr>
    </w:lvl>
    <w:lvl w:ilvl="1" w:tplc="1188D562">
      <w:numFmt w:val="bullet"/>
      <w:lvlText w:val="•"/>
      <w:lvlJc w:val="left"/>
      <w:pPr>
        <w:ind w:left="2492" w:hanging="357"/>
      </w:pPr>
      <w:rPr>
        <w:rFonts w:hint="default"/>
      </w:rPr>
    </w:lvl>
    <w:lvl w:ilvl="2" w:tplc="9A6A4A44">
      <w:numFmt w:val="bullet"/>
      <w:lvlText w:val="•"/>
      <w:lvlJc w:val="left"/>
      <w:pPr>
        <w:ind w:left="3484" w:hanging="357"/>
      </w:pPr>
      <w:rPr>
        <w:rFonts w:hint="default"/>
      </w:rPr>
    </w:lvl>
    <w:lvl w:ilvl="3" w:tplc="96BE9C56">
      <w:numFmt w:val="bullet"/>
      <w:lvlText w:val="•"/>
      <w:lvlJc w:val="left"/>
      <w:pPr>
        <w:ind w:left="4477" w:hanging="357"/>
      </w:pPr>
      <w:rPr>
        <w:rFonts w:hint="default"/>
      </w:rPr>
    </w:lvl>
    <w:lvl w:ilvl="4" w:tplc="21ECC95C">
      <w:numFmt w:val="bullet"/>
      <w:lvlText w:val="•"/>
      <w:lvlJc w:val="left"/>
      <w:pPr>
        <w:ind w:left="5469" w:hanging="357"/>
      </w:pPr>
      <w:rPr>
        <w:rFonts w:hint="default"/>
      </w:rPr>
    </w:lvl>
    <w:lvl w:ilvl="5" w:tplc="84C60806">
      <w:numFmt w:val="bullet"/>
      <w:lvlText w:val="•"/>
      <w:lvlJc w:val="left"/>
      <w:pPr>
        <w:ind w:left="6462" w:hanging="357"/>
      </w:pPr>
      <w:rPr>
        <w:rFonts w:hint="default"/>
      </w:rPr>
    </w:lvl>
    <w:lvl w:ilvl="6" w:tplc="37FE9258">
      <w:numFmt w:val="bullet"/>
      <w:lvlText w:val="•"/>
      <w:lvlJc w:val="left"/>
      <w:pPr>
        <w:ind w:left="7454" w:hanging="357"/>
      </w:pPr>
      <w:rPr>
        <w:rFonts w:hint="default"/>
      </w:rPr>
    </w:lvl>
    <w:lvl w:ilvl="7" w:tplc="D40EAB44">
      <w:numFmt w:val="bullet"/>
      <w:lvlText w:val="•"/>
      <w:lvlJc w:val="left"/>
      <w:pPr>
        <w:ind w:left="8447" w:hanging="357"/>
      </w:pPr>
      <w:rPr>
        <w:rFonts w:hint="default"/>
      </w:rPr>
    </w:lvl>
    <w:lvl w:ilvl="8" w:tplc="D0189DC2">
      <w:numFmt w:val="bullet"/>
      <w:lvlText w:val="•"/>
      <w:lvlJc w:val="left"/>
      <w:pPr>
        <w:ind w:left="9439" w:hanging="357"/>
      </w:pPr>
      <w:rPr>
        <w:rFonts w:hint="default"/>
      </w:rPr>
    </w:lvl>
  </w:abstractNum>
  <w:abstractNum w:abstractNumId="1" w15:restartNumberingAfterBreak="0">
    <w:nsid w:val="2EA94DB9"/>
    <w:multiLevelType w:val="hybridMultilevel"/>
    <w:tmpl w:val="06AEB786"/>
    <w:lvl w:ilvl="0" w:tplc="43742EF0">
      <w:start w:val="2"/>
      <w:numFmt w:val="decimal"/>
      <w:lvlText w:val="%1"/>
      <w:lvlJc w:val="left"/>
      <w:pPr>
        <w:ind w:left="1495" w:hanging="356"/>
      </w:pPr>
      <w:rPr>
        <w:rFonts w:hint="default"/>
        <w:w w:val="108"/>
      </w:rPr>
    </w:lvl>
    <w:lvl w:ilvl="1" w:tplc="056094A4">
      <w:start w:val="1"/>
      <w:numFmt w:val="decimal"/>
      <w:lvlText w:val="(%2)"/>
      <w:lvlJc w:val="left"/>
      <w:pPr>
        <w:ind w:left="1809" w:hanging="582"/>
      </w:pPr>
      <w:rPr>
        <w:rFonts w:hint="default"/>
        <w:spacing w:val="-1"/>
        <w:w w:val="100"/>
      </w:rPr>
    </w:lvl>
    <w:lvl w:ilvl="2" w:tplc="018E1B92">
      <w:numFmt w:val="bullet"/>
      <w:lvlText w:val="•"/>
      <w:lvlJc w:val="left"/>
      <w:pPr>
        <w:ind w:left="2869" w:hanging="582"/>
      </w:pPr>
      <w:rPr>
        <w:rFonts w:hint="default"/>
      </w:rPr>
    </w:lvl>
    <w:lvl w:ilvl="3" w:tplc="05420984">
      <w:numFmt w:val="bullet"/>
      <w:lvlText w:val="•"/>
      <w:lvlJc w:val="left"/>
      <w:pPr>
        <w:ind w:left="3938" w:hanging="582"/>
      </w:pPr>
      <w:rPr>
        <w:rFonts w:hint="default"/>
      </w:rPr>
    </w:lvl>
    <w:lvl w:ilvl="4" w:tplc="5CA8F53A">
      <w:numFmt w:val="bullet"/>
      <w:lvlText w:val="•"/>
      <w:lvlJc w:val="left"/>
      <w:pPr>
        <w:ind w:left="5008" w:hanging="582"/>
      </w:pPr>
      <w:rPr>
        <w:rFonts w:hint="default"/>
      </w:rPr>
    </w:lvl>
    <w:lvl w:ilvl="5" w:tplc="60BC6124">
      <w:numFmt w:val="bullet"/>
      <w:lvlText w:val="•"/>
      <w:lvlJc w:val="left"/>
      <w:pPr>
        <w:ind w:left="6077" w:hanging="582"/>
      </w:pPr>
      <w:rPr>
        <w:rFonts w:hint="default"/>
      </w:rPr>
    </w:lvl>
    <w:lvl w:ilvl="6" w:tplc="FD8A6530">
      <w:numFmt w:val="bullet"/>
      <w:lvlText w:val="•"/>
      <w:lvlJc w:val="left"/>
      <w:pPr>
        <w:ind w:left="7146" w:hanging="582"/>
      </w:pPr>
      <w:rPr>
        <w:rFonts w:hint="default"/>
      </w:rPr>
    </w:lvl>
    <w:lvl w:ilvl="7" w:tplc="6DB06F62">
      <w:numFmt w:val="bullet"/>
      <w:lvlText w:val="•"/>
      <w:lvlJc w:val="left"/>
      <w:pPr>
        <w:ind w:left="8216" w:hanging="582"/>
      </w:pPr>
      <w:rPr>
        <w:rFonts w:hint="default"/>
      </w:rPr>
    </w:lvl>
    <w:lvl w:ilvl="8" w:tplc="757ED800">
      <w:numFmt w:val="bullet"/>
      <w:lvlText w:val="•"/>
      <w:lvlJc w:val="left"/>
      <w:pPr>
        <w:ind w:left="9285" w:hanging="582"/>
      </w:pPr>
      <w:rPr>
        <w:rFonts w:hint="default"/>
      </w:rPr>
    </w:lvl>
  </w:abstractNum>
  <w:abstractNum w:abstractNumId="2" w15:restartNumberingAfterBreak="0">
    <w:nsid w:val="5F31224B"/>
    <w:multiLevelType w:val="hybridMultilevel"/>
    <w:tmpl w:val="9CBE90E6"/>
    <w:lvl w:ilvl="0" w:tplc="615EDD2C">
      <w:start w:val="2"/>
      <w:numFmt w:val="decimal"/>
      <w:lvlText w:val="%1"/>
      <w:lvlJc w:val="left"/>
      <w:pPr>
        <w:ind w:left="1502" w:hanging="362"/>
      </w:pPr>
      <w:rPr>
        <w:rFonts w:hint="default"/>
        <w:w w:val="98"/>
      </w:rPr>
    </w:lvl>
    <w:lvl w:ilvl="1" w:tplc="74CEA17C">
      <w:numFmt w:val="bullet"/>
      <w:lvlText w:val="•"/>
      <w:lvlJc w:val="left"/>
      <w:pPr>
        <w:ind w:left="2492" w:hanging="362"/>
      </w:pPr>
      <w:rPr>
        <w:rFonts w:hint="default"/>
      </w:rPr>
    </w:lvl>
    <w:lvl w:ilvl="2" w:tplc="AF76C62C">
      <w:numFmt w:val="bullet"/>
      <w:lvlText w:val="•"/>
      <w:lvlJc w:val="left"/>
      <w:pPr>
        <w:ind w:left="3484" w:hanging="362"/>
      </w:pPr>
      <w:rPr>
        <w:rFonts w:hint="default"/>
      </w:rPr>
    </w:lvl>
    <w:lvl w:ilvl="3" w:tplc="026664BA">
      <w:numFmt w:val="bullet"/>
      <w:lvlText w:val="•"/>
      <w:lvlJc w:val="left"/>
      <w:pPr>
        <w:ind w:left="4477" w:hanging="362"/>
      </w:pPr>
      <w:rPr>
        <w:rFonts w:hint="default"/>
      </w:rPr>
    </w:lvl>
    <w:lvl w:ilvl="4" w:tplc="BA340056">
      <w:numFmt w:val="bullet"/>
      <w:lvlText w:val="•"/>
      <w:lvlJc w:val="left"/>
      <w:pPr>
        <w:ind w:left="5469" w:hanging="362"/>
      </w:pPr>
      <w:rPr>
        <w:rFonts w:hint="default"/>
      </w:rPr>
    </w:lvl>
    <w:lvl w:ilvl="5" w:tplc="53E6142A">
      <w:numFmt w:val="bullet"/>
      <w:lvlText w:val="•"/>
      <w:lvlJc w:val="left"/>
      <w:pPr>
        <w:ind w:left="6462" w:hanging="362"/>
      </w:pPr>
      <w:rPr>
        <w:rFonts w:hint="default"/>
      </w:rPr>
    </w:lvl>
    <w:lvl w:ilvl="6" w:tplc="D690E1DE">
      <w:numFmt w:val="bullet"/>
      <w:lvlText w:val="•"/>
      <w:lvlJc w:val="left"/>
      <w:pPr>
        <w:ind w:left="7454" w:hanging="362"/>
      </w:pPr>
      <w:rPr>
        <w:rFonts w:hint="default"/>
      </w:rPr>
    </w:lvl>
    <w:lvl w:ilvl="7" w:tplc="8AE4EA38">
      <w:numFmt w:val="bullet"/>
      <w:lvlText w:val="•"/>
      <w:lvlJc w:val="left"/>
      <w:pPr>
        <w:ind w:left="8447" w:hanging="362"/>
      </w:pPr>
      <w:rPr>
        <w:rFonts w:hint="default"/>
      </w:rPr>
    </w:lvl>
    <w:lvl w:ilvl="8" w:tplc="E8F49594">
      <w:numFmt w:val="bullet"/>
      <w:lvlText w:val="•"/>
      <w:lvlJc w:val="left"/>
      <w:pPr>
        <w:ind w:left="9439" w:hanging="362"/>
      </w:pPr>
      <w:rPr>
        <w:rFonts w:hint="default"/>
      </w:rPr>
    </w:lvl>
  </w:abstractNum>
  <w:abstractNum w:abstractNumId="3" w15:restartNumberingAfterBreak="0">
    <w:nsid w:val="607242B3"/>
    <w:multiLevelType w:val="hybridMultilevel"/>
    <w:tmpl w:val="1F3A5CC0"/>
    <w:lvl w:ilvl="0" w:tplc="AEEC06DA">
      <w:start w:val="4"/>
      <w:numFmt w:val="decimal"/>
      <w:lvlText w:val="(%1)"/>
      <w:lvlJc w:val="left"/>
      <w:pPr>
        <w:ind w:left="1804" w:hanging="576"/>
      </w:pPr>
      <w:rPr>
        <w:rFonts w:hint="default"/>
        <w:spacing w:val="-1"/>
        <w:w w:val="103"/>
      </w:rPr>
    </w:lvl>
    <w:lvl w:ilvl="1" w:tplc="5156BE40">
      <w:numFmt w:val="bullet"/>
      <w:lvlText w:val="•"/>
      <w:lvlJc w:val="left"/>
      <w:pPr>
        <w:ind w:left="2762" w:hanging="576"/>
      </w:pPr>
      <w:rPr>
        <w:rFonts w:hint="default"/>
      </w:rPr>
    </w:lvl>
    <w:lvl w:ilvl="2" w:tplc="3488A7F0">
      <w:numFmt w:val="bullet"/>
      <w:lvlText w:val="•"/>
      <w:lvlJc w:val="left"/>
      <w:pPr>
        <w:ind w:left="3724" w:hanging="576"/>
      </w:pPr>
      <w:rPr>
        <w:rFonts w:hint="default"/>
      </w:rPr>
    </w:lvl>
    <w:lvl w:ilvl="3" w:tplc="481CB5A2">
      <w:numFmt w:val="bullet"/>
      <w:lvlText w:val="•"/>
      <w:lvlJc w:val="left"/>
      <w:pPr>
        <w:ind w:left="4687" w:hanging="576"/>
      </w:pPr>
      <w:rPr>
        <w:rFonts w:hint="default"/>
      </w:rPr>
    </w:lvl>
    <w:lvl w:ilvl="4" w:tplc="7F44EE38">
      <w:numFmt w:val="bullet"/>
      <w:lvlText w:val="•"/>
      <w:lvlJc w:val="left"/>
      <w:pPr>
        <w:ind w:left="5649" w:hanging="576"/>
      </w:pPr>
      <w:rPr>
        <w:rFonts w:hint="default"/>
      </w:rPr>
    </w:lvl>
    <w:lvl w:ilvl="5" w:tplc="5FB2C4AC">
      <w:numFmt w:val="bullet"/>
      <w:lvlText w:val="•"/>
      <w:lvlJc w:val="left"/>
      <w:pPr>
        <w:ind w:left="6612" w:hanging="576"/>
      </w:pPr>
      <w:rPr>
        <w:rFonts w:hint="default"/>
      </w:rPr>
    </w:lvl>
    <w:lvl w:ilvl="6" w:tplc="B56C9824">
      <w:numFmt w:val="bullet"/>
      <w:lvlText w:val="•"/>
      <w:lvlJc w:val="left"/>
      <w:pPr>
        <w:ind w:left="7574" w:hanging="576"/>
      </w:pPr>
      <w:rPr>
        <w:rFonts w:hint="default"/>
      </w:rPr>
    </w:lvl>
    <w:lvl w:ilvl="7" w:tplc="12CECD8E">
      <w:numFmt w:val="bullet"/>
      <w:lvlText w:val="•"/>
      <w:lvlJc w:val="left"/>
      <w:pPr>
        <w:ind w:left="8537" w:hanging="576"/>
      </w:pPr>
      <w:rPr>
        <w:rFonts w:hint="default"/>
      </w:rPr>
    </w:lvl>
    <w:lvl w:ilvl="8" w:tplc="77D00B72">
      <w:numFmt w:val="bullet"/>
      <w:lvlText w:val="•"/>
      <w:lvlJc w:val="left"/>
      <w:pPr>
        <w:ind w:left="9499" w:hanging="57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32"/>
    <w:rsid w:val="000138C1"/>
    <w:rsid w:val="0003659C"/>
    <w:rsid w:val="00055717"/>
    <w:rsid w:val="000A48D1"/>
    <w:rsid w:val="00156032"/>
    <w:rsid w:val="0021482E"/>
    <w:rsid w:val="00217A96"/>
    <w:rsid w:val="00223F68"/>
    <w:rsid w:val="0029239B"/>
    <w:rsid w:val="004115BA"/>
    <w:rsid w:val="00441DC7"/>
    <w:rsid w:val="00463CA4"/>
    <w:rsid w:val="00465717"/>
    <w:rsid w:val="00497C76"/>
    <w:rsid w:val="004D0F31"/>
    <w:rsid w:val="00501605"/>
    <w:rsid w:val="005C60AE"/>
    <w:rsid w:val="0060338C"/>
    <w:rsid w:val="00661BD7"/>
    <w:rsid w:val="00701E3A"/>
    <w:rsid w:val="00724132"/>
    <w:rsid w:val="007F4E71"/>
    <w:rsid w:val="007F5561"/>
    <w:rsid w:val="00917AB6"/>
    <w:rsid w:val="0092303B"/>
    <w:rsid w:val="009E61C4"/>
    <w:rsid w:val="00A70668"/>
    <w:rsid w:val="00AE14A1"/>
    <w:rsid w:val="00B87065"/>
    <w:rsid w:val="00C16BE7"/>
    <w:rsid w:val="00C425C6"/>
    <w:rsid w:val="00CE6F28"/>
    <w:rsid w:val="00D02EA3"/>
    <w:rsid w:val="00D108A2"/>
    <w:rsid w:val="00D210BA"/>
    <w:rsid w:val="00D37EC9"/>
    <w:rsid w:val="00DE08A0"/>
    <w:rsid w:val="00DF4E70"/>
    <w:rsid w:val="00E2519A"/>
    <w:rsid w:val="00E77A6F"/>
    <w:rsid w:val="00F175AD"/>
    <w:rsid w:val="00F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2B0AAF"/>
  <w15:chartTrackingRefBased/>
  <w15:docId w15:val="{213DAAE2-148D-4353-BD92-806E37DE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70668"/>
  </w:style>
  <w:style w:type="paragraph" w:styleId="a4">
    <w:name w:val="Balloon Text"/>
    <w:basedOn w:val="a"/>
    <w:link w:val="a5"/>
    <w:uiPriority w:val="99"/>
    <w:semiHidden/>
    <w:unhideWhenUsed/>
    <w:rsid w:val="00D3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5C6"/>
  </w:style>
  <w:style w:type="paragraph" w:styleId="a8">
    <w:name w:val="footer"/>
    <w:basedOn w:val="a"/>
    <w:link w:val="a9"/>
    <w:uiPriority w:val="99"/>
    <w:unhideWhenUsed/>
    <w:rsid w:val="00C42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押見 綾子</dc:creator>
  <cp:keywords/>
  <dc:description/>
  <cp:lastModifiedBy>押見 綾子</cp:lastModifiedBy>
  <cp:revision>9</cp:revision>
  <cp:lastPrinted>2021-09-02T04:57:00Z</cp:lastPrinted>
  <dcterms:created xsi:type="dcterms:W3CDTF">2021-08-31T05:06:00Z</dcterms:created>
  <dcterms:modified xsi:type="dcterms:W3CDTF">2021-09-08T23:51:00Z</dcterms:modified>
</cp:coreProperties>
</file>