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0A2628" w:rsidRPr="000A2628">
        <w:rPr>
          <w:rFonts w:cs="ＭＳ 明朝" w:hint="eastAsia"/>
          <w:sz w:val="24"/>
          <w:szCs w:val="28"/>
        </w:rPr>
        <w:t>瀬谷駅北口駅前におけるイルミネーション設置・撤去等業務委託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A2628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162D4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F4FF-4DFE-428C-BC26-FCBA3E5D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川畑 佳寛</dc:creator>
  <cp:lastModifiedBy>小林 あずさ</cp:lastModifiedBy>
  <cp:revision>3</cp:revision>
  <dcterms:created xsi:type="dcterms:W3CDTF">2019-10-15T06:04:00Z</dcterms:created>
  <dcterms:modified xsi:type="dcterms:W3CDTF">2019-10-21T06:23:00Z</dcterms:modified>
</cp:coreProperties>
</file>