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F866E4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F866E4">
        <w:rPr>
          <w:rFonts w:hint="eastAsia"/>
          <w:u w:val="single"/>
        </w:rPr>
        <w:t>栄区役所本館１階エントランス部分レイアウト変更業務委託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21C2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66E4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藤井 佳奈絵</cp:lastModifiedBy>
  <cp:revision>3</cp:revision>
  <cp:lastPrinted>2007-04-05T00:05:00Z</cp:lastPrinted>
  <dcterms:created xsi:type="dcterms:W3CDTF">2021-09-07T02:07:00Z</dcterms:created>
  <dcterms:modified xsi:type="dcterms:W3CDTF">2021-09-10T01:33:00Z</dcterms:modified>
</cp:coreProperties>
</file>